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DC" w:rsidRPr="006713DC" w:rsidRDefault="006713DC" w:rsidP="006713DC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B2E31"/>
          <w:sz w:val="39"/>
          <w:szCs w:val="39"/>
          <w:lang w:eastAsia="it-IT"/>
        </w:rPr>
      </w:pPr>
      <w:r w:rsidRPr="006713DC">
        <w:rPr>
          <w:rFonts w:ascii="Arial" w:eastAsia="Times New Roman" w:hAnsi="Arial" w:cs="Arial"/>
          <w:b/>
          <w:bCs/>
          <w:color w:val="2B2E31"/>
          <w:sz w:val="39"/>
          <w:szCs w:val="39"/>
          <w:lang w:eastAsia="it-IT"/>
        </w:rPr>
        <w:t>IN NOME DELLA MADRE</w:t>
      </w:r>
    </w:p>
    <w:p w:rsidR="006713DC" w:rsidRPr="006713DC" w:rsidRDefault="006713DC" w:rsidP="006713D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</w:t>
      </w:r>
      <w:r w:rsidRPr="006713DC">
        <w:rPr>
          <w:rFonts w:ascii="Arial" w:eastAsia="Times New Roman" w:hAnsi="Arial" w:cs="Arial"/>
          <w:noProof/>
          <w:color w:val="2B2E31"/>
          <w:sz w:val="17"/>
          <w:szCs w:val="17"/>
          <w:lang w:eastAsia="it-IT"/>
        </w:rPr>
        <w:drawing>
          <wp:inline distT="0" distB="0" distL="0" distR="0" wp14:anchorId="6B1C2148" wp14:editId="3135AD0F">
            <wp:extent cx="962025" cy="209550"/>
            <wp:effectExtent l="0" t="0" r="0" b="0"/>
            <wp:docPr id="2" name="Immagine 2" descr="Leggi le recensioni dei Redattori!">
              <a:hlinkClick xmlns:a="http://schemas.openxmlformats.org/drawingml/2006/main" r:id="rId5" tooltip="&quot;Leggi la recensione!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ggi le recensioni dei Redattori!">
                      <a:hlinkClick r:id="rId5" tooltip="&quot;Leggi la recensione!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3DC" w:rsidRPr="006713DC" w:rsidRDefault="006713DC" w:rsidP="00671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6713DC">
        <w:rPr>
          <w:rFonts w:ascii="Arial" w:eastAsia="Times New Roman" w:hAnsi="Arial" w:cs="Arial"/>
          <w:noProof/>
          <w:color w:val="000000"/>
          <w:sz w:val="18"/>
          <w:szCs w:val="18"/>
          <w:lang w:eastAsia="it-IT"/>
        </w:rPr>
        <w:drawing>
          <wp:inline distT="0" distB="0" distL="0" distR="0" wp14:anchorId="733CF37C" wp14:editId="0455D07D">
            <wp:extent cx="742950" cy="705803"/>
            <wp:effectExtent l="0" t="0" r="0" b="0"/>
            <wp:docPr id="3" name="Immagine 3" descr="In nome della m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 nome della mad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51" cy="71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3DC" w:rsidRPr="006713DC" w:rsidRDefault="006713DC" w:rsidP="006713DC">
      <w:pPr>
        <w:shd w:val="clear" w:color="auto" w:fill="FFFFFF"/>
        <w:spacing w:after="30" w:line="315" w:lineRule="atLeast"/>
        <w:outlineLvl w:val="2"/>
        <w:rPr>
          <w:rFonts w:ascii="Arial" w:eastAsia="Times New Roman" w:hAnsi="Arial" w:cs="Arial"/>
          <w:b/>
          <w:bCs/>
          <w:caps/>
          <w:color w:val="666666"/>
          <w:sz w:val="17"/>
          <w:szCs w:val="17"/>
          <w:lang w:eastAsia="it-IT"/>
        </w:rPr>
      </w:pPr>
      <w:r w:rsidRPr="006713DC">
        <w:rPr>
          <w:rFonts w:ascii="Arial" w:eastAsia="Times New Roman" w:hAnsi="Arial" w:cs="Arial"/>
          <w:b/>
          <w:bCs/>
          <w:caps/>
          <w:color w:val="666666"/>
          <w:sz w:val="17"/>
          <w:szCs w:val="17"/>
          <w:lang w:eastAsia="it-IT"/>
        </w:rPr>
        <w:t>LO SPETTACOLO</w:t>
      </w:r>
    </w:p>
    <w:p w:rsidR="006713DC" w:rsidRPr="006713DC" w:rsidRDefault="006713DC" w:rsidP="006713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6713DC">
        <w:rPr>
          <w:rFonts w:ascii="Arial" w:eastAsia="Times New Roman" w:hAnsi="Arial" w:cs="Arial"/>
          <w:color w:val="A41E36"/>
          <w:sz w:val="17"/>
          <w:szCs w:val="17"/>
          <w:lang w:eastAsia="it-IT"/>
        </w:rPr>
        <w:t>Autore: </w:t>
      </w:r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dal racconto di Erri De Luca</w:t>
      </w:r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br/>
      </w:r>
      <w:r w:rsidRPr="006713DC">
        <w:rPr>
          <w:rFonts w:ascii="Arial" w:eastAsia="Times New Roman" w:hAnsi="Arial" w:cs="Arial"/>
          <w:color w:val="A41E36"/>
          <w:sz w:val="17"/>
          <w:szCs w:val="17"/>
          <w:lang w:eastAsia="it-IT"/>
        </w:rPr>
        <w:t>Regia: </w:t>
      </w:r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Pietra Selva </w:t>
      </w:r>
      <w:proofErr w:type="spellStart"/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Nicolicchia</w:t>
      </w:r>
      <w:proofErr w:type="spellEnd"/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br/>
      </w:r>
      <w:r w:rsidRPr="006713DC">
        <w:rPr>
          <w:rFonts w:ascii="Arial" w:eastAsia="Times New Roman" w:hAnsi="Arial" w:cs="Arial"/>
          <w:color w:val="A41E36"/>
          <w:sz w:val="17"/>
          <w:szCs w:val="17"/>
          <w:lang w:eastAsia="it-IT"/>
        </w:rPr>
        <w:t>Genere: </w:t>
      </w:r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teatro sperimentale</w:t>
      </w:r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br/>
      </w:r>
      <w:r w:rsidRPr="006713DC">
        <w:rPr>
          <w:rFonts w:ascii="Arial" w:eastAsia="Times New Roman" w:hAnsi="Arial" w:cs="Arial"/>
          <w:color w:val="A41E36"/>
          <w:sz w:val="17"/>
          <w:szCs w:val="17"/>
          <w:lang w:eastAsia="it-IT"/>
        </w:rPr>
        <w:t>Compagnia/Produzione: </w:t>
      </w:r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COMPAGNIA VIARTISTI (Italia)</w:t>
      </w:r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br/>
      </w:r>
      <w:r w:rsidRPr="006713DC">
        <w:rPr>
          <w:rFonts w:ascii="Arial" w:eastAsia="Times New Roman" w:hAnsi="Arial" w:cs="Arial"/>
          <w:color w:val="A41E36"/>
          <w:sz w:val="17"/>
          <w:szCs w:val="17"/>
          <w:lang w:eastAsia="it-IT"/>
        </w:rPr>
        <w:t>Cast: </w:t>
      </w:r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con Raffaella </w:t>
      </w:r>
      <w:proofErr w:type="spellStart"/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Tomellini</w:t>
      </w:r>
      <w:proofErr w:type="spellEnd"/>
    </w:p>
    <w:p w:rsidR="006713DC" w:rsidRPr="006713DC" w:rsidRDefault="006713DC" w:rsidP="006713D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6713DC">
        <w:rPr>
          <w:rFonts w:ascii="Arial" w:eastAsia="Times New Roman" w:hAnsi="Arial" w:cs="Arial"/>
          <w:color w:val="A41E36"/>
          <w:sz w:val="17"/>
          <w:szCs w:val="17"/>
          <w:lang w:eastAsia="it-IT"/>
        </w:rPr>
        <w:t>Descrizione</w:t>
      </w:r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br/>
        <w:t>Un canto laico sull’accensione della natività nel corpo femminile</w:t>
      </w:r>
    </w:p>
    <w:p w:rsidR="006713DC" w:rsidRPr="006713DC" w:rsidRDefault="006713DC" w:rsidP="006713DC">
      <w:pPr>
        <w:shd w:val="clear" w:color="auto" w:fill="FFFFFF"/>
        <w:spacing w:after="30" w:line="315" w:lineRule="atLeast"/>
        <w:outlineLvl w:val="2"/>
        <w:rPr>
          <w:rFonts w:ascii="Arial" w:eastAsia="Times New Roman" w:hAnsi="Arial" w:cs="Arial"/>
          <w:b/>
          <w:bCs/>
          <w:caps/>
          <w:color w:val="666666"/>
          <w:sz w:val="17"/>
          <w:szCs w:val="17"/>
          <w:lang w:eastAsia="it-IT"/>
        </w:rPr>
      </w:pPr>
      <w:r w:rsidRPr="006713DC">
        <w:rPr>
          <w:rFonts w:ascii="Arial" w:eastAsia="Times New Roman" w:hAnsi="Arial" w:cs="Arial"/>
          <w:b/>
          <w:bCs/>
          <w:caps/>
          <w:color w:val="666666"/>
          <w:sz w:val="17"/>
          <w:szCs w:val="17"/>
          <w:lang w:eastAsia="it-IT"/>
        </w:rPr>
        <w:t>LA LOCATION</w:t>
      </w:r>
    </w:p>
    <w:p w:rsidR="006713DC" w:rsidRPr="006713DC" w:rsidRDefault="006713DC" w:rsidP="006713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hyperlink r:id="rId8" w:tooltip="Cartellone del Castello di Rivoli" w:history="1">
        <w:r w:rsidRPr="006713DC">
          <w:rPr>
            <w:rFonts w:ascii="Arial" w:eastAsia="Times New Roman" w:hAnsi="Arial" w:cs="Arial"/>
            <w:b/>
            <w:bCs/>
            <w:color w:val="2B2E31"/>
            <w:sz w:val="20"/>
            <w:szCs w:val="20"/>
            <w:u w:val="single"/>
            <w:lang w:eastAsia="it-IT"/>
          </w:rPr>
          <w:t>CASTELLO</w:t>
        </w:r>
      </w:hyperlink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br/>
        <w:t>Piazza Mafalda di Savoia - </w:t>
      </w:r>
      <w:hyperlink r:id="rId9" w:tooltip="Spettacoli nei teatri di Rivoli" w:history="1">
        <w:r w:rsidRPr="006713DC">
          <w:rPr>
            <w:rFonts w:ascii="Arial" w:eastAsia="Times New Roman" w:hAnsi="Arial" w:cs="Arial"/>
            <w:color w:val="2B2E31"/>
            <w:sz w:val="17"/>
            <w:szCs w:val="17"/>
            <w:u w:val="single"/>
            <w:lang w:eastAsia="it-IT"/>
          </w:rPr>
          <w:t>Rivoli</w:t>
        </w:r>
      </w:hyperlink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(</w:t>
      </w:r>
      <w:hyperlink r:id="rId10" w:tooltip="Spettacoli teatrali a Rivoli e provincia" w:history="1">
        <w:r w:rsidRPr="006713DC">
          <w:rPr>
            <w:rFonts w:ascii="Arial" w:eastAsia="Times New Roman" w:hAnsi="Arial" w:cs="Arial"/>
            <w:color w:val="2B2E31"/>
            <w:sz w:val="17"/>
            <w:szCs w:val="17"/>
            <w:u w:val="single"/>
            <w:lang w:eastAsia="it-IT"/>
          </w:rPr>
          <w:t>TO</w:t>
        </w:r>
      </w:hyperlink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)</w:t>
      </w:r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br/>
      </w:r>
      <w:proofErr w:type="spellStart"/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Tel</w:t>
      </w:r>
      <w:proofErr w:type="spellEnd"/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: 011.454.60.07</w:t>
      </w:r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br/>
        <w:t>Sito Web: </w:t>
      </w:r>
      <w:hyperlink r:id="rId11" w:tgtFrame="_blank" w:history="1">
        <w:r w:rsidRPr="006713DC">
          <w:rPr>
            <w:rFonts w:ascii="Arial" w:eastAsia="Times New Roman" w:hAnsi="Arial" w:cs="Arial"/>
            <w:color w:val="2B2E31"/>
            <w:sz w:val="17"/>
            <w:szCs w:val="17"/>
            <w:u w:val="single"/>
            <w:lang w:eastAsia="it-IT"/>
          </w:rPr>
          <w:t>www.castellodirivoli.org</w:t>
        </w:r>
      </w:hyperlink>
    </w:p>
    <w:p w:rsidR="006713DC" w:rsidRPr="006713DC" w:rsidRDefault="006713DC" w:rsidP="006713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A41E36"/>
          <w:sz w:val="18"/>
          <w:szCs w:val="18"/>
          <w:lang w:eastAsia="it-IT"/>
        </w:rPr>
      </w:pPr>
      <w:r w:rsidRPr="006713DC">
        <w:rPr>
          <w:rFonts w:ascii="Arial" w:eastAsia="Times New Roman" w:hAnsi="Arial" w:cs="Arial"/>
          <w:color w:val="A41E36"/>
          <w:sz w:val="18"/>
          <w:szCs w:val="18"/>
          <w:lang w:eastAsia="it-IT"/>
        </w:rPr>
        <w:t>In scena dal:</w:t>
      </w:r>
      <w:r>
        <w:rPr>
          <w:rFonts w:ascii="Arial" w:eastAsia="Times New Roman" w:hAnsi="Arial" w:cs="Arial"/>
          <w:color w:val="A41E36"/>
          <w:sz w:val="18"/>
          <w:szCs w:val="18"/>
          <w:lang w:eastAsia="it-IT"/>
        </w:rPr>
        <w:t xml:space="preserve"> </w:t>
      </w:r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06/05/2016</w:t>
      </w:r>
      <w:r>
        <w:rPr>
          <w:rFonts w:ascii="Arial" w:eastAsia="Times New Roman" w:hAnsi="Arial" w:cs="Arial"/>
          <w:color w:val="A41E36"/>
          <w:sz w:val="18"/>
          <w:szCs w:val="18"/>
          <w:lang w:eastAsia="it-IT"/>
        </w:rPr>
        <w:t xml:space="preserve"> </w:t>
      </w:r>
      <w:r w:rsidRPr="006713DC">
        <w:rPr>
          <w:rFonts w:ascii="Arial" w:eastAsia="Times New Roman" w:hAnsi="Arial" w:cs="Arial"/>
          <w:color w:val="A41E36"/>
          <w:sz w:val="18"/>
          <w:szCs w:val="18"/>
          <w:lang w:eastAsia="it-IT"/>
        </w:rPr>
        <w:t>al:</w:t>
      </w:r>
      <w:r>
        <w:rPr>
          <w:rFonts w:ascii="Arial" w:eastAsia="Times New Roman" w:hAnsi="Arial" w:cs="Arial"/>
          <w:color w:val="A41E36"/>
          <w:sz w:val="18"/>
          <w:szCs w:val="18"/>
          <w:lang w:eastAsia="it-IT"/>
        </w:rPr>
        <w:t xml:space="preserve"> </w:t>
      </w:r>
      <w:r w:rsidRPr="006713D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08/05/2016</w:t>
      </w:r>
    </w:p>
    <w:p w:rsidR="006713DC" w:rsidRPr="006713DC" w:rsidRDefault="006713DC" w:rsidP="006713DC">
      <w:pPr>
        <w:shd w:val="clear" w:color="auto" w:fill="FFFFFF"/>
        <w:spacing w:after="30" w:line="315" w:lineRule="atLeast"/>
        <w:outlineLvl w:val="2"/>
        <w:rPr>
          <w:rFonts w:ascii="Arial" w:eastAsia="Times New Roman" w:hAnsi="Arial" w:cs="Arial"/>
          <w:b/>
          <w:bCs/>
          <w:caps/>
          <w:color w:val="666666"/>
          <w:sz w:val="17"/>
          <w:szCs w:val="17"/>
          <w:lang w:eastAsia="it-IT"/>
        </w:rPr>
      </w:pPr>
      <w:bookmarkStart w:id="0" w:name="recens"/>
      <w:r w:rsidRPr="006713DC">
        <w:rPr>
          <w:rFonts w:ascii="Arial" w:eastAsia="Times New Roman" w:hAnsi="Arial" w:cs="Arial"/>
          <w:b/>
          <w:bCs/>
          <w:caps/>
          <w:color w:val="666666"/>
          <w:sz w:val="17"/>
          <w:szCs w:val="17"/>
          <w:lang w:eastAsia="it-IT"/>
        </w:rPr>
        <w:t>LE RECENSIONI</w:t>
      </w:r>
    </w:p>
    <w:bookmarkEnd w:id="0"/>
    <w:p w:rsidR="006713DC" w:rsidRPr="006713DC" w:rsidRDefault="006713DC" w:rsidP="00671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6713DC" w:rsidRPr="006713DC" w:rsidRDefault="006713DC" w:rsidP="00671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713D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La recensione di </w:t>
      </w:r>
      <w:r w:rsidRPr="006713D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Alan Mauro Vai</w:t>
      </w:r>
    </w:p>
    <w:p w:rsidR="006713DC" w:rsidRPr="006713DC" w:rsidRDefault="006713DC" w:rsidP="006713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6713DC" w:rsidRPr="006713DC" w:rsidRDefault="006713DC" w:rsidP="006713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713D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La storia di Maria dalla penna di Erri De Luca</w:t>
      </w:r>
    </w:p>
    <w:p w:rsidR="006713DC" w:rsidRPr="006713DC" w:rsidRDefault="006713DC" w:rsidP="006713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713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 Teatro del Castello di Rivoli va in scena per la rassegna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6713DC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L'insostenibile leggerezza del </w:t>
      </w:r>
      <w:proofErr w:type="spellStart"/>
      <w:r w:rsidRPr="006713DC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like</w:t>
      </w:r>
      <w:proofErr w:type="spellEnd"/>
      <w:r w:rsidRPr="006713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della Compagnia Viartisti di Grugliasco, diretta da Pietra Selva, lo spettacolo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bookmarkStart w:id="1" w:name="_GoBack"/>
      <w:bookmarkEnd w:id="1"/>
      <w:r w:rsidRPr="006713DC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In nome della madre</w:t>
      </w:r>
      <w:r w:rsidRPr="006713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libero adattamento dal romanzo omonimo di Erri De Luca.</w:t>
      </w:r>
    </w:p>
    <w:p w:rsidR="006713DC" w:rsidRPr="006713DC" w:rsidRDefault="006713DC" w:rsidP="006713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713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La forza della parola del poeta napoletano esplode in tutta la propria potenza immaginifica nel corpo e nella voce di Raffaella </w:t>
      </w:r>
      <w:proofErr w:type="spellStart"/>
      <w:r w:rsidRPr="006713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Tomellini</w:t>
      </w:r>
      <w:proofErr w:type="spellEnd"/>
      <w:r w:rsidRPr="006713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attraversata da leggeri fasci di luce, in una scenografia ambientale, quella della sala del Castello, nuda e ospitale. Con un abile disegno luci, anche le pareti del fondale diventano il segno di una terra </w:t>
      </w:r>
      <w:proofErr w:type="spellStart"/>
      <w:r w:rsidRPr="006713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medioerentale</w:t>
      </w:r>
      <w:proofErr w:type="spellEnd"/>
      <w:r w:rsidRPr="006713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dove la storia di Miriam e Joseph può trovare accoglienza fino alla nascita di </w:t>
      </w:r>
      <w:proofErr w:type="spellStart"/>
      <w:r w:rsidRPr="006713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Jesu</w:t>
      </w:r>
      <w:proofErr w:type="spellEnd"/>
      <w:r w:rsidRPr="006713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Solo un microfono in scena, laddove un leggero tratteggio di luci calde, poche movenze e alcune brevi coreografie, incantano il pubblico man mano che la storia di Miriam e Joseph viene dipanata.</w:t>
      </w:r>
    </w:p>
    <w:p w:rsidR="006713DC" w:rsidRPr="006713DC" w:rsidRDefault="006713DC" w:rsidP="006713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713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E' un teatro di parola poetico e disarmato fatto di una semplicità immediata e schietta, quella che la mirabile attrice riesce ad </w:t>
      </w:r>
      <w:proofErr w:type="spellStart"/>
      <w:r w:rsidRPr="006713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effondare</w:t>
      </w:r>
      <w:proofErr w:type="spellEnd"/>
      <w:r w:rsidRPr="006713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ai toni, alla musicalità, al ritmo della propria voce per restituire la sublime poesia di De Luca.</w:t>
      </w:r>
    </w:p>
    <w:p w:rsidR="006713DC" w:rsidRPr="006713DC" w:rsidRDefault="006713DC" w:rsidP="006713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6713D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così più di sessanta minuti di spettacolo passano lievi fino alla nascita del Salvatore, creando con registrazioni, musiche di sottofondo appropriate e un taglio drammaturgico efficace, il rito del racconto e del teatro, per non smentire il quale, alla fine, vengono offerti al pubblico datteri e fichi.</w:t>
      </w:r>
    </w:p>
    <w:p w:rsidR="008C2017" w:rsidRDefault="006713DC" w:rsidP="006713DC">
      <w:pPr>
        <w:shd w:val="clear" w:color="auto" w:fill="FFFFFF"/>
        <w:spacing w:before="100" w:beforeAutospacing="1" w:after="100" w:afterAutospacing="1" w:line="240" w:lineRule="auto"/>
        <w:jc w:val="both"/>
      </w:pPr>
      <w:r w:rsidRPr="006713DC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Visto il 06/05/2016 a Rivoli (TO) Teatro: Castello</w:t>
      </w:r>
    </w:p>
    <w:sectPr w:rsidR="008C2017" w:rsidSect="006713D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27557"/>
    <w:multiLevelType w:val="multilevel"/>
    <w:tmpl w:val="C74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C9"/>
    <w:rsid w:val="002F12C9"/>
    <w:rsid w:val="006713DC"/>
    <w:rsid w:val="008C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49AF2-2B00-476F-88C7-8A845995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48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85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6480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4793040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0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53141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2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40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284">
          <w:marLeft w:val="3300"/>
          <w:marRight w:val="0"/>
          <w:marTop w:val="0"/>
          <w:marBottom w:val="15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19802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7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33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0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9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5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8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425260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1136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2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2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80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75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4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463511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9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6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9982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272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0615">
              <w:marLeft w:val="0"/>
              <w:marRight w:val="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.it/spettacoli/castello/cartellone_33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astellodirivoli.org/" TargetMode="External"/><Relationship Id="rId5" Type="http://schemas.openxmlformats.org/officeDocument/2006/relationships/hyperlink" Target="http://www.teatro.it/spettacoli/castello/in_nome_della_madre_3341_11881#recens" TargetMode="External"/><Relationship Id="rId10" Type="http://schemas.openxmlformats.org/officeDocument/2006/relationships/hyperlink" Target="http://www.teatro.it/spettacoli/spettacoli_rivoli_o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atro.it/spettacoli/teatri_rivo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8.1</dc:creator>
  <cp:keywords/>
  <dc:description/>
  <cp:lastModifiedBy>Windows 8.1</cp:lastModifiedBy>
  <cp:revision>2</cp:revision>
  <dcterms:created xsi:type="dcterms:W3CDTF">2016-05-09T08:22:00Z</dcterms:created>
  <dcterms:modified xsi:type="dcterms:W3CDTF">2016-05-09T08:26:00Z</dcterms:modified>
</cp:coreProperties>
</file>